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79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施河镇撤销郭庄村及条龙村规模调整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的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方案</w:t>
      </w:r>
      <w:bookmarkEnd w:id="0"/>
    </w:p>
    <w:p w14:paraId="512B7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93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基本情况</w:t>
      </w:r>
    </w:p>
    <w:p w14:paraId="4B375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郭庄村地处施河镇西南角，四至范围：东与大施河村接壤，西与平桥镇毗邻，南连扬州市宝应县，北靠条龙村。总面积2.66平方公里，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户籍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总人口1835人。郭庄村曾获2022年江苏省卫生村、2022年淮安市文明村、2017年获得省级创业示范村、2020年淮安市农业水价改革示范村、2018年、2019年、2020年连续三年被淮安区委评为“五维评村”A类村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荣誉。</w:t>
      </w:r>
    </w:p>
    <w:p w14:paraId="79715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条龙村隶属施河镇，位于施河镇2公里处，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四至范围：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东至陆河居委会，西至平桥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孟集村，南至郭庄村，北至成灌村。总面积4.5平方公里，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户籍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总人口2168人。条龙村曾获2022年省级文明村。</w:t>
      </w:r>
    </w:p>
    <w:p w14:paraId="64F8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二、调整方案</w:t>
      </w:r>
    </w:p>
    <w:p w14:paraId="35523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撤销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郭庄村委会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，将原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郭庄村委会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条龙村委会，合并后村委会名称为“条龙村民委员会”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规模调整为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至施河镇陆河居委会、侯庄村、大施河村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与平桥镇陆桥村、同兴村和孟集村毗邻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宝应县接壤，北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靠施河镇鲁赵村、成灌村、双福村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。办公地址设在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条龙村郝舍组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02292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调整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理由</w:t>
      </w:r>
    </w:p>
    <w:p w14:paraId="0153C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1.条龙村原户籍户数554户，户籍人口2168人，因2019年以来农房改善等工作，拆迁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352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户，剩余202户，常住人口792人；郭庄村原户籍户数501户，户籍人口1835人，因2019年农房改善等工作，拆迁296户，剩余205户，常住人口370人。根据区级区划调整口径，户数小于500户或常住人口小于1000人的村，属于空心村，需给予调整合并。目前，条龙村、郭庄村均属于空心村范畴，且地理位置相邻。</w:t>
      </w:r>
    </w:p>
    <w:p w14:paraId="09B1A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2.20世纪60年代初期，郭庄村7、8、9组隶属于条龙村，后期因村庄拆分调整，将郭庄村7、8、9组划分至本村，从历史沿革来讲，条龙与郭庄村有历史渊源，前期两个村村民共用同一个卫生室，后卫生室搬迁至现址，即在条龙村部东侧，生活基础设施上有共用部分。</w:t>
      </w:r>
    </w:p>
    <w:p w14:paraId="7FE4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.条龙村现有7名员额干部，因年龄较大未能参加2025年底“两委”换届的有5人；郭庄村现有5名员额干部，因年龄较大未能参加2025年底“两委”换届的有2人。这两个村后备力量均储备不足，需调配人员力量。从“两委”换届人员配备角度考虑，需统筹人员使用。</w:t>
      </w:r>
    </w:p>
    <w:p w14:paraId="5D1E8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为了更好地服务居民，决定将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撤销郭庄村委会，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条龙村委会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CE5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合并后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，更有利于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经济社会事业的发展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郭庄村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条龙村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可以有利于优势资源合理配置和利用。</w:t>
      </w:r>
    </w:p>
    <w:p w14:paraId="05386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合并后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更有利于城乡一体化建设。合并后，有利于人群向集镇聚集、管辖区域集中，进一步强化集镇中心带动作用。</w:t>
      </w:r>
    </w:p>
    <w:p w14:paraId="43C2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合并后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，更有利于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管理水平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合并后，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村“两委”、普通员额集中办公，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管辖面积相对集中，特别是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农田水利设施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、村民服务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等方面，更便于集中开展管理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4592A"/>
    <w:rsid w:val="075C29BF"/>
    <w:rsid w:val="0BD41E19"/>
    <w:rsid w:val="1214592A"/>
    <w:rsid w:val="185C7649"/>
    <w:rsid w:val="1A9C6E9C"/>
    <w:rsid w:val="1D790147"/>
    <w:rsid w:val="2A971F61"/>
    <w:rsid w:val="306E3197"/>
    <w:rsid w:val="43D81725"/>
    <w:rsid w:val="48393F9F"/>
    <w:rsid w:val="4C7605FF"/>
    <w:rsid w:val="5A681FB2"/>
    <w:rsid w:val="6A3C010B"/>
    <w:rsid w:val="6D6A4BFB"/>
    <w:rsid w:val="77FF60B3"/>
    <w:rsid w:val="7B2F4736"/>
    <w:rsid w:val="7DB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customStyle="1" w:styleId="3">
    <w:name w:val="正文文本缩进1"/>
    <w:basedOn w:val="1"/>
    <w:qFormat/>
    <w:uiPriority w:val="99"/>
    <w:pPr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1182</Words>
  <Characters>1267</Characters>
  <Lines>0</Lines>
  <Paragraphs>0</Paragraphs>
  <TotalTime>17</TotalTime>
  <ScaleCrop>false</ScaleCrop>
  <LinksUpToDate>false</LinksUpToDate>
  <CharactersWithSpaces>1281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2025-04-02T08:33:00Z</dcterms:created>
  <dc:creator>吴鹏</dc:creator>
  <cp:lastModifiedBy>吴鹏</cp:lastModifiedBy>
  <dcterms:modified xsi:type="dcterms:W3CDTF">2025-04-08T02:12:55Z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324ABDF951314677B209EF6F40748A1D_13</vt:lpwstr>
  </property>
  <property fmtid="{D5CDD505-2E9C-101B-9397-08002B2CF9AE}" pid="4" name="KSOTemplateDocerSaveRecord">
    <vt:lpwstr>eyJoZGlkIjoiM2IzYWRjMzNhZmRiNWMwM2M2YWVkZjc0M2IxMjAyNzAiLCJ1c2VySWQiOiIyNDEyMTc2MzAifQ==</vt:lpwstr>
  </property>
</Properties>
</file>