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7EA6C">
      <w:pPr>
        <w:spacing w:line="560" w:lineRule="exact"/>
        <w:jc w:val="left"/>
        <w:rPr>
          <w:rFonts w:ascii="Times New Roman"/>
        </w:rPr>
      </w:pPr>
      <w:bookmarkStart w:id="1" w:name="_GoBack"/>
      <w:r>
        <w:rPr>
          <w:rFonts w:hint="eastAsia" w:ascii="Times New Roman"/>
        </w:rPr>
        <w:t>附件</w:t>
      </w:r>
      <w:r>
        <w:rPr>
          <w:rFonts w:ascii="Times New Roman"/>
        </w:rPr>
        <w:t>1</w:t>
      </w:r>
      <w:r>
        <w:rPr>
          <w:rFonts w:hint="eastAsia" w:ascii="Times New Roman"/>
        </w:rPr>
        <w:t>：</w:t>
      </w:r>
    </w:p>
    <w:p w14:paraId="36AF230D">
      <w:pPr>
        <w:spacing w:line="640" w:lineRule="exact"/>
        <w:jc w:val="center"/>
        <w:rPr>
          <w:rFonts w:ascii="Times New Roman" w:eastAsia="Arial Unicode MS"/>
          <w:bCs/>
          <w:color w:val="000000"/>
          <w:sz w:val="44"/>
          <w:szCs w:val="44"/>
        </w:rPr>
      </w:pPr>
    </w:p>
    <w:p w14:paraId="7E02065E"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Arial Unicode MS" w:eastAsia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Arial Unicode MS" w:eastAsia="方正小标宋简体"/>
          <w:bCs/>
          <w:color w:val="000000"/>
          <w:sz w:val="44"/>
          <w:szCs w:val="44"/>
          <w:lang w:eastAsia="zh-CN"/>
        </w:rPr>
        <w:t>中央</w:t>
      </w:r>
      <w:r>
        <w:rPr>
          <w:rFonts w:hint="eastAsia" w:ascii="方正小标宋简体" w:hAnsi="Arial Unicode MS" w:eastAsia="方正小标宋简体"/>
          <w:bCs/>
          <w:color w:val="000000"/>
          <w:sz w:val="44"/>
          <w:szCs w:val="44"/>
        </w:rPr>
        <w:t>转移支付农业项目</w:t>
      </w:r>
    </w:p>
    <w:p w14:paraId="48A11F99">
      <w:pPr>
        <w:spacing w:line="64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Arial Unicode MS" w:eastAsia="方正小标宋简体"/>
          <w:bCs/>
          <w:color w:val="000000"/>
          <w:sz w:val="44"/>
          <w:szCs w:val="44"/>
        </w:rPr>
        <w:t>实施方案</w:t>
      </w:r>
      <w:bookmarkEnd w:id="1"/>
    </w:p>
    <w:p w14:paraId="099C537F">
      <w:pPr>
        <w:spacing w:line="560" w:lineRule="exact"/>
        <w:rPr>
          <w:rFonts w:hint="eastAsia" w:ascii="Times New Roman"/>
          <w:color w:val="000000"/>
          <w:sz w:val="44"/>
          <w:szCs w:val="44"/>
        </w:rPr>
      </w:pPr>
    </w:p>
    <w:p w14:paraId="3D5DDC3B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专项名称：</w:t>
      </w:r>
    </w:p>
    <w:p w14:paraId="453DBF6C"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6"/>
          <w:szCs w:val="36"/>
        </w:rPr>
        <w:t>年中央农业生产发展专项</w:t>
      </w:r>
    </w:p>
    <w:p w14:paraId="1ECE8129">
      <w:pPr>
        <w:spacing w:line="560" w:lineRule="exact"/>
        <w:ind w:firstLine="640" w:firstLineChars="200"/>
        <w:rPr>
          <w:rFonts w:hint="eastAsia" w:ascii="Times New Roman"/>
          <w:color w:val="000000"/>
        </w:rPr>
      </w:pPr>
    </w:p>
    <w:p w14:paraId="61BD35A5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工作任务名称：</w:t>
      </w:r>
    </w:p>
    <w:p w14:paraId="31E31492"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支持培育新型农业经营主体</w:t>
      </w:r>
    </w:p>
    <w:p w14:paraId="73B1AB8D">
      <w:pPr>
        <w:spacing w:line="560" w:lineRule="exact"/>
        <w:ind w:firstLine="720" w:firstLineChars="200"/>
        <w:rPr>
          <w:rFonts w:hint="eastAsia" w:ascii="黑体" w:hAnsi="黑体" w:eastAsia="黑体"/>
          <w:color w:val="000000"/>
          <w:sz w:val="36"/>
          <w:szCs w:val="36"/>
        </w:rPr>
      </w:pPr>
    </w:p>
    <w:p w14:paraId="404AE2F8">
      <w:pPr>
        <w:spacing w:line="560" w:lineRule="exact"/>
        <w:ind w:firstLine="640" w:firstLineChars="200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实施项目名称：</w:t>
      </w:r>
    </w:p>
    <w:p w14:paraId="0280681E"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家庭农场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（合作社）</w:t>
      </w:r>
      <w:r>
        <w:rPr>
          <w:rFonts w:hint="eastAsia" w:ascii="黑体" w:hAnsi="黑体" w:eastAsia="黑体"/>
          <w:color w:val="000000"/>
          <w:sz w:val="36"/>
          <w:szCs w:val="36"/>
        </w:rPr>
        <w:t>扶持项目</w:t>
      </w:r>
    </w:p>
    <w:p w14:paraId="6846DCC6">
      <w:pPr>
        <w:spacing w:line="560" w:lineRule="exact"/>
        <w:ind w:firstLine="640" w:firstLineChars="200"/>
        <w:rPr>
          <w:rFonts w:hint="eastAsia" w:ascii="Times New Roman"/>
          <w:color w:val="000000"/>
        </w:rPr>
      </w:pPr>
    </w:p>
    <w:p w14:paraId="68679169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实施单位（盖章）：</w:t>
      </w:r>
    </w:p>
    <w:p w14:paraId="364A5AE5">
      <w:pPr>
        <w:spacing w:line="560" w:lineRule="exact"/>
        <w:ind w:firstLine="640" w:firstLineChars="200"/>
        <w:rPr>
          <w:rFonts w:ascii="Times New Roman"/>
          <w:color w:val="000000"/>
        </w:rPr>
      </w:pPr>
    </w:p>
    <w:p w14:paraId="09D87593">
      <w:pPr>
        <w:spacing w:line="560" w:lineRule="exact"/>
        <w:ind w:firstLine="640" w:firstLineChars="200"/>
        <w:rPr>
          <w:rFonts w:ascii="Times New Roman"/>
          <w:color w:val="000000"/>
        </w:rPr>
      </w:pPr>
    </w:p>
    <w:p w14:paraId="3BB08325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主管部门：</w:t>
      </w:r>
    </w:p>
    <w:p w14:paraId="05B178E1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淮安市淮安区农业农村局</w:t>
      </w:r>
      <w:r>
        <w:rPr>
          <w:rFonts w:ascii="Times New Roman"/>
          <w:color w:val="000000"/>
        </w:rPr>
        <w:t xml:space="preserve">      </w:t>
      </w:r>
      <w:r>
        <w:rPr>
          <w:rFonts w:hint="eastAsia" w:ascii="Times New Roman"/>
          <w:color w:val="000000"/>
        </w:rPr>
        <w:t>淮安市淮安区财政局</w:t>
      </w:r>
    </w:p>
    <w:p w14:paraId="5A98DE53">
      <w:pPr>
        <w:spacing w:line="560" w:lineRule="exact"/>
        <w:ind w:firstLine="640" w:firstLineChars="200"/>
        <w:rPr>
          <w:rFonts w:ascii="Times New Roman"/>
          <w:color w:val="000000"/>
        </w:rPr>
      </w:pPr>
    </w:p>
    <w:p w14:paraId="0E15C065">
      <w:pPr>
        <w:spacing w:line="560" w:lineRule="exact"/>
        <w:ind w:firstLine="640" w:firstLineChars="200"/>
        <w:jc w:val="lef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填报时间：</w:t>
      </w:r>
      <w:r>
        <w:rPr>
          <w:rFonts w:ascii="Times New Roman"/>
          <w:color w:val="000000"/>
        </w:rPr>
        <w:t xml:space="preserve">  </w:t>
      </w:r>
      <w:r>
        <w:rPr>
          <w:rFonts w:hint="eastAsia" w:ascii="Times New Roman"/>
          <w:color w:val="000000"/>
        </w:rPr>
        <w:t>年</w:t>
      </w:r>
      <w:r>
        <w:rPr>
          <w:rFonts w:ascii="Times New Roman"/>
          <w:color w:val="000000"/>
        </w:rPr>
        <w:t xml:space="preserve">  </w:t>
      </w:r>
      <w:r>
        <w:rPr>
          <w:rFonts w:hint="eastAsia" w:ascii="Times New Roman"/>
          <w:color w:val="000000"/>
        </w:rPr>
        <w:t>月</w:t>
      </w:r>
      <w:r>
        <w:rPr>
          <w:rFonts w:ascii="Times New Roman"/>
          <w:color w:val="000000"/>
        </w:rPr>
        <w:t xml:space="preserve">  </w:t>
      </w:r>
      <w:r>
        <w:rPr>
          <w:rFonts w:hint="eastAsia" w:ascii="Times New Roman"/>
          <w:color w:val="000000"/>
        </w:rPr>
        <w:t>日</w:t>
      </w:r>
    </w:p>
    <w:p w14:paraId="29B46C33">
      <w:pPr>
        <w:spacing w:line="560" w:lineRule="exact"/>
        <w:ind w:firstLine="640" w:firstLineChars="200"/>
        <w:rPr>
          <w:rFonts w:ascii="Times New Roman"/>
          <w:color w:val="000000"/>
        </w:rPr>
      </w:pPr>
    </w:p>
    <w:p w14:paraId="77CB63A0">
      <w:pPr>
        <w:spacing w:line="560" w:lineRule="exact"/>
        <w:jc w:val="center"/>
        <w:rPr>
          <w:rFonts w:hint="eastAsia" w:ascii="Times New Roman" w:eastAsia="黑体"/>
          <w:color w:val="000000"/>
        </w:rPr>
      </w:pPr>
      <w:r>
        <w:rPr>
          <w:rFonts w:hint="eastAsia" w:ascii="Times New Roman" w:eastAsia="楷体"/>
          <w:b/>
          <w:color w:val="000000"/>
          <w:sz w:val="36"/>
          <w:szCs w:val="36"/>
        </w:rPr>
        <w:t>江苏省农业农村厅制</w:t>
      </w:r>
    </w:p>
    <w:p w14:paraId="61B8925C">
      <w:pPr>
        <w:spacing w:line="560" w:lineRule="exact"/>
        <w:ind w:firstLine="640" w:firstLineChars="200"/>
        <w:rPr>
          <w:rFonts w:hint="eastAsia" w:ascii="Times New Roman" w:eastAsia="黑体"/>
          <w:color w:val="000000"/>
        </w:rPr>
      </w:pPr>
    </w:p>
    <w:p w14:paraId="4C742EBB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一、实施范围</w:t>
      </w:r>
    </w:p>
    <w:p w14:paraId="10A810D9">
      <w:pPr>
        <w:spacing w:line="560" w:lineRule="exact"/>
        <w:ind w:firstLine="64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明确项目实施的区域范围或地点，地点要细化到区、镇、村。</w:t>
      </w:r>
    </w:p>
    <w:p w14:paraId="276E2864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二、实施内容</w:t>
      </w:r>
    </w:p>
    <w:p w14:paraId="380A0D85">
      <w:pPr>
        <w:spacing w:line="560" w:lineRule="exact"/>
        <w:ind w:firstLine="64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分项描述项目主要实施内容。</w:t>
      </w:r>
    </w:p>
    <w:p w14:paraId="77E0F13A">
      <w:pPr>
        <w:spacing w:line="560" w:lineRule="exact"/>
        <w:ind w:firstLine="64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</w:t>
      </w:r>
    </w:p>
    <w:p w14:paraId="10C396DF">
      <w:pPr>
        <w:spacing w:line="560" w:lineRule="exact"/>
        <w:ind w:firstLine="64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</w:t>
      </w:r>
    </w:p>
    <w:p w14:paraId="1B19A9D9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bCs/>
          <w:color w:val="000000"/>
        </w:rPr>
        <w:t>........</w:t>
      </w:r>
    </w:p>
    <w:p w14:paraId="45E1D2A4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三、经费预算</w:t>
      </w:r>
    </w:p>
    <w:p w14:paraId="0C0BBE41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（一）资金来源。</w:t>
      </w:r>
      <w:bookmarkStart w:id="0" w:name="OLE_LINK2"/>
      <w:r>
        <w:rPr>
          <w:rFonts w:hint="eastAsia" w:ascii="Times New Roman"/>
          <w:color w:val="000000"/>
        </w:rPr>
        <w:t>项目总投资（入）资金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万元，其中：中央财政补助资金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万元，省级财政补助资金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万元，市县财政配套资金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万元，实施单位自筹资金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万元。</w:t>
      </w:r>
      <w:bookmarkEnd w:id="0"/>
    </w:p>
    <w:p w14:paraId="046E6FA6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（二）明细预算。</w:t>
      </w:r>
    </w:p>
    <w:p w14:paraId="58296A3E">
      <w:pPr>
        <w:spacing w:line="560" w:lineRule="exact"/>
        <w:ind w:firstLine="48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  <w:sz w:val="24"/>
        </w:rPr>
        <w:t>单位：万元</w:t>
      </w:r>
    </w:p>
    <w:tbl>
      <w:tblPr>
        <w:tblStyle w:val="2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972"/>
        <w:gridCol w:w="1247"/>
        <w:gridCol w:w="1247"/>
        <w:gridCol w:w="1217"/>
        <w:gridCol w:w="1490"/>
      </w:tblGrid>
      <w:tr w14:paraId="7BA6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F41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实施内容</w:t>
            </w:r>
          </w:p>
        </w:tc>
        <w:tc>
          <w:tcPr>
            <w:tcW w:w="3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1EEB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</w:tr>
      <w:tr w14:paraId="6596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BE5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3E8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A5B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中央财政</w:t>
            </w:r>
          </w:p>
          <w:p w14:paraId="26DDB38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补助资金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3698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省级财政</w:t>
            </w:r>
          </w:p>
          <w:p w14:paraId="43770AD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补助资金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979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市县财政</w:t>
            </w:r>
          </w:p>
          <w:p w14:paraId="01992C6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补助资金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F76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  <w:p w14:paraId="7772917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自筹资金</w:t>
            </w:r>
          </w:p>
        </w:tc>
      </w:tr>
      <w:tr w14:paraId="6A37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765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03C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E3F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9927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9F9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044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2EE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DF6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38E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BE7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073D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5FB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3F6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413B908">
      <w:pPr>
        <w:spacing w:line="560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</w:rPr>
        <w:t xml:space="preserve">                                         </w:t>
      </w:r>
    </w:p>
    <w:p w14:paraId="332C74E2">
      <w:pPr>
        <w:spacing w:line="560" w:lineRule="exact"/>
        <w:ind w:left="640" w:left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四、实施进度</w:t>
      </w:r>
    </w:p>
    <w:p w14:paraId="79289A06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本项目实施期限为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年，时间自</w:t>
      </w:r>
      <w:r>
        <w:rPr>
          <w:rFonts w:ascii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</w:rPr>
        <w:t>年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月起至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年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</w:rPr>
        <w:t>月止，实施进度安排如下：</w:t>
      </w:r>
    </w:p>
    <w:p w14:paraId="4F40FFFE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</w:t>
      </w:r>
    </w:p>
    <w:p w14:paraId="6590EBBF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（二）</w:t>
      </w:r>
    </w:p>
    <w:p w14:paraId="7D11D8C3">
      <w:pPr>
        <w:spacing w:line="560" w:lineRule="exact"/>
        <w:ind w:firstLine="640" w:firstLineChars="200"/>
        <w:rPr>
          <w:rFonts w:ascii="Times New Roman"/>
          <w:bCs/>
          <w:color w:val="000000"/>
        </w:rPr>
      </w:pPr>
      <w:r>
        <w:rPr>
          <w:rFonts w:ascii="Times New Roman"/>
          <w:bCs/>
          <w:color w:val="000000"/>
        </w:rPr>
        <w:t>........</w:t>
      </w:r>
    </w:p>
    <w:p w14:paraId="5A55D693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五、绩效目标</w:t>
      </w:r>
    </w:p>
    <w:p w14:paraId="22C43C6C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/>
          <w:color w:val="000000"/>
        </w:rPr>
        <w:t>按照实施意见文中明确的绩效目标填写</w:t>
      </w:r>
    </w:p>
    <w:tbl>
      <w:tblPr>
        <w:tblStyle w:val="2"/>
        <w:tblpPr w:leftFromText="180" w:rightFromText="180" w:vertAnchor="text" w:horzAnchor="margin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4"/>
        <w:gridCol w:w="2884"/>
        <w:gridCol w:w="1700"/>
        <w:gridCol w:w="2395"/>
      </w:tblGrid>
      <w:tr w14:paraId="784B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09FE9">
            <w:pPr>
              <w:spacing w:line="560" w:lineRule="exact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0B1DA">
            <w:pPr>
              <w:spacing w:line="560" w:lineRule="exact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绩效目标类型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D6C5E">
            <w:pPr>
              <w:spacing w:line="560" w:lineRule="exact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绩效目标名称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296E5">
            <w:pPr>
              <w:spacing w:line="560" w:lineRule="exact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目标值</w:t>
            </w:r>
          </w:p>
        </w:tc>
      </w:tr>
      <w:tr w14:paraId="108B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A09D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1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C326">
            <w:pPr>
              <w:spacing w:line="30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分为：数量指标、质量指标、效益指标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53A9">
            <w:pPr>
              <w:spacing w:line="30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A18C">
            <w:pPr>
              <w:spacing w:line="30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14:paraId="747C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BD21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854C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60A9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0B53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14:paraId="2FB1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4838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3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48A9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DB8F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0AA2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14:paraId="2BAE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4483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4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0A6B5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965D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9F24">
            <w:pPr>
              <w:spacing w:line="560" w:lineRule="exac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14:paraId="24E5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433" w:type="dxa"/>
          <w:trHeight w:val="10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223156">
            <w:pPr>
              <w:spacing w:line="560" w:lineRule="exact"/>
              <w:rPr>
                <w:rFonts w:ascii="Times New Roman" w:eastAsia="黑体"/>
                <w:color w:val="000000"/>
              </w:rPr>
            </w:pPr>
          </w:p>
        </w:tc>
      </w:tr>
    </w:tbl>
    <w:p w14:paraId="2699B2D7">
      <w:pPr>
        <w:spacing w:line="560" w:lineRule="exact"/>
        <w:ind w:firstLine="640" w:firstLineChars="200"/>
        <w:rPr>
          <w:rFonts w:ascii="Times New Roman" w:eastAsia="黑体"/>
          <w:color w:val="000000"/>
        </w:rPr>
      </w:pPr>
      <w:r>
        <w:rPr>
          <w:rFonts w:hint="eastAsia" w:ascii="Times New Roman" w:eastAsia="黑体"/>
          <w:color w:val="000000"/>
        </w:rPr>
        <w:t>六、组织管理</w:t>
      </w:r>
    </w:p>
    <w:p w14:paraId="68A1B04E">
      <w:pPr>
        <w:spacing w:line="560" w:lineRule="exact"/>
        <w:ind w:firstLine="640" w:firstLineChars="20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（一）项目组成员（其中明确项目联系人及联系方式）</w:t>
      </w:r>
    </w:p>
    <w:p w14:paraId="2BDFE5A2">
      <w:pPr>
        <w:spacing w:line="560" w:lineRule="exact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</w:t>
      </w:r>
      <w:r>
        <w:rPr>
          <w:rFonts w:hint="eastAsia" w:ascii="Times New Roman"/>
          <w:color w:val="000000"/>
        </w:rPr>
        <w:t>（二）管理责任人</w:t>
      </w:r>
    </w:p>
    <w:p w14:paraId="32E1F2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GI3MzI5ZWQzMWRiNTkyNGIxNTMzYjU5ZmZhNzQifQ=="/>
  </w:docVars>
  <w:rsids>
    <w:rsidRoot w:val="35B2517B"/>
    <w:rsid w:val="35B25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2024-08-05T02:22:00Z</dcterms:created>
  <dc:creator> 不要怕我不咬人</dc:creator>
  <cp:lastModifiedBy> 不要怕我不咬人</cp:lastModifiedBy>
  <dcterms:modified xsi:type="dcterms:W3CDTF">2024-08-05T02:23:13Z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302515B5D8D547549E27A256DD865167_11</vt:lpwstr>
  </property>
</Properties>
</file>